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B85" w:rsidRPr="00F65B85" w:rsidRDefault="00F65B85" w:rsidP="00F65B85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</w:pPr>
    </w:p>
    <w:p w:rsidR="00F65B85" w:rsidRPr="00F65B85" w:rsidRDefault="00F65B85" w:rsidP="00F65B85">
      <w:pPr>
        <w:keepLines/>
        <w:widowControl/>
        <w:spacing w:before="120" w:after="200" w:line="276" w:lineRule="auto"/>
        <w:jc w:val="center"/>
        <w:rPr>
          <w:rFonts w:ascii="Calibri" w:eastAsia="Calibri" w:hAnsi="Calibri" w:cs="Times New Roman"/>
          <w:color w:val="auto"/>
          <w:sz w:val="22"/>
          <w:szCs w:val="28"/>
          <w:lang w:eastAsia="en-US"/>
        </w:rPr>
      </w:pPr>
      <w:r w:rsidRPr="00F65B85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1FF946" wp14:editId="39AACF9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5B85" w:rsidRPr="00D44763" w:rsidRDefault="00F65B85" w:rsidP="00F65B85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FF946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" stroked="f">
                <v:textbox>
                  <w:txbxContent>
                    <w:p w:rsidR="00F65B85" w:rsidRPr="00D44763" w:rsidRDefault="00F65B85" w:rsidP="00F65B85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65B85">
        <w:rPr>
          <w:rFonts w:ascii="Calibri" w:eastAsia="Calibri" w:hAnsi="Calibri" w:cs="Times New Roman"/>
          <w:noProof/>
          <w:color w:val="auto"/>
          <w:sz w:val="22"/>
          <w:szCs w:val="22"/>
          <w:lang w:val="ru-RU"/>
        </w:rPr>
        <w:drawing>
          <wp:inline distT="0" distB="0" distL="0" distR="0" wp14:anchorId="68E9BF0C" wp14:editId="6A53133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B85" w:rsidRPr="00F65B85" w:rsidRDefault="00F65B85" w:rsidP="00F65B85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F65B85">
        <w:rPr>
          <w:rFonts w:ascii="Times New Roman" w:eastAsia="Times New Roman" w:hAnsi="Times New Roman" w:cs="Arial"/>
          <w:b/>
          <w:color w:val="auto"/>
          <w:szCs w:val="28"/>
        </w:rPr>
        <w:t>УКРАЇНА</w:t>
      </w:r>
    </w:p>
    <w:p w:rsidR="00F65B85" w:rsidRPr="00F65B85" w:rsidRDefault="00F65B85" w:rsidP="00F65B85">
      <w:pPr>
        <w:keepNext/>
        <w:keepLines/>
        <w:widowControl/>
        <w:jc w:val="center"/>
        <w:outlineLvl w:val="0"/>
        <w:rPr>
          <w:rFonts w:ascii="Times New Roman" w:eastAsia="Times New Roman" w:hAnsi="Times New Roman" w:cs="Arial"/>
          <w:b/>
          <w:bCs/>
          <w:color w:val="auto"/>
          <w:spacing w:val="98"/>
          <w:sz w:val="28"/>
        </w:rPr>
      </w:pPr>
      <w:r w:rsidRPr="00F65B85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ЖМЕРИНСЬКА</w:t>
      </w:r>
      <w:r w:rsidRPr="00F65B85">
        <w:rPr>
          <w:rFonts w:ascii="Times New Roman" w:eastAsia="Times New Roman" w:hAnsi="Times New Roman" w:cs="Times New Roman"/>
          <w:b/>
          <w:color w:val="auto"/>
          <w:spacing w:val="98"/>
          <w:sz w:val="28"/>
        </w:rPr>
        <w:t xml:space="preserve"> </w:t>
      </w:r>
      <w:r w:rsidRPr="00F65B85">
        <w:rPr>
          <w:rFonts w:ascii="Times New Roman" w:eastAsia="Times New Roman" w:hAnsi="Times New Roman" w:cs="Times New Roman"/>
          <w:b/>
          <w:color w:val="auto"/>
          <w:spacing w:val="98"/>
          <w:sz w:val="28"/>
          <w:lang w:eastAsia="uk-UA"/>
        </w:rPr>
        <w:t>РАЙОННА РАДА</w:t>
      </w:r>
    </w:p>
    <w:p w:rsidR="00F65B85" w:rsidRPr="00F65B85" w:rsidRDefault="00F65B85" w:rsidP="00F65B85">
      <w:pPr>
        <w:keepLines/>
        <w:widowControl/>
        <w:jc w:val="center"/>
        <w:rPr>
          <w:rFonts w:ascii="Times New Roman" w:eastAsia="Times New Roman" w:hAnsi="Times New Roman" w:cs="Arial"/>
          <w:b/>
          <w:color w:val="auto"/>
          <w:szCs w:val="28"/>
        </w:rPr>
      </w:pPr>
      <w:r w:rsidRPr="00F65B85">
        <w:rPr>
          <w:rFonts w:ascii="Times New Roman" w:eastAsia="Times New Roman" w:hAnsi="Times New Roman" w:cs="Arial"/>
          <w:b/>
          <w:color w:val="auto"/>
          <w:szCs w:val="28"/>
        </w:rPr>
        <w:t>ВІННИЦЬКОЇ ОБЛАСТІ</w:t>
      </w:r>
    </w:p>
    <w:p w:rsidR="00F65B85" w:rsidRPr="00F65B85" w:rsidRDefault="00F65B85" w:rsidP="00F65B85">
      <w:pPr>
        <w:keepLines/>
        <w:widowControl/>
        <w:jc w:val="center"/>
        <w:rPr>
          <w:rFonts w:ascii="Bookman Old Style" w:eastAsia="Calibri" w:hAnsi="Bookman Old Style" w:cs="Arial"/>
          <w:b/>
          <w:color w:val="auto"/>
          <w:sz w:val="27"/>
          <w:szCs w:val="22"/>
          <w:lang w:eastAsia="en-US"/>
        </w:rPr>
      </w:pPr>
      <w:r w:rsidRPr="00F65B85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15E9DF" wp14:editId="33B9DA4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C0EB4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65B85" w:rsidRPr="00F65B85" w:rsidRDefault="00F65B85" w:rsidP="00F65B85">
      <w:pPr>
        <w:keepNext/>
        <w:keepLines/>
        <w:widowControl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uk-UA"/>
        </w:rPr>
      </w:pPr>
      <w:r w:rsidRPr="00F65B85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eastAsia="uk-UA"/>
        </w:rPr>
        <w:t>РІШЕННЯ</w:t>
      </w:r>
    </w:p>
    <w:p w:rsidR="00F65B85" w:rsidRPr="00F65B85" w:rsidRDefault="00F65B85" w:rsidP="00F65B85">
      <w:pPr>
        <w:keepLines/>
        <w:widowControl/>
        <w:jc w:val="center"/>
        <w:rPr>
          <w:rFonts w:ascii="Calibri" w:eastAsia="Calibri" w:hAnsi="Calibri" w:cs="Times New Roman"/>
          <w:color w:val="auto"/>
          <w:sz w:val="22"/>
          <w:szCs w:val="22"/>
          <w:lang w:eastAsia="en-US"/>
        </w:rPr>
      </w:pPr>
      <w:r w:rsidRPr="00F65B85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від  </w:t>
      </w:r>
      <w:r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10 </w:t>
      </w:r>
      <w:r w:rsidRPr="00F65B85">
        <w:rPr>
          <w:rFonts w:ascii="Arial" w:eastAsia="Calibri" w:hAnsi="Arial" w:cs="Arial"/>
          <w:color w:val="auto"/>
          <w:sz w:val="22"/>
          <w:szCs w:val="22"/>
          <w:lang w:eastAsia="en-US"/>
        </w:rPr>
        <w:t>грудня 2019 року</w:t>
      </w:r>
      <w:r w:rsidRPr="00F65B85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F65B85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F65B85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</w:r>
      <w:r w:rsidRPr="00F65B85">
        <w:rPr>
          <w:rFonts w:ascii="Arial" w:eastAsia="Calibri" w:hAnsi="Arial" w:cs="Arial"/>
          <w:color w:val="auto"/>
          <w:sz w:val="22"/>
          <w:szCs w:val="22"/>
          <w:lang w:eastAsia="en-US"/>
        </w:rPr>
        <w:tab/>
        <w:t>32 сесія 7 скликання</w:t>
      </w:r>
    </w:p>
    <w:p w:rsidR="00F65B85" w:rsidRDefault="00F65B85" w:rsidP="001F66D8">
      <w:pPr>
        <w:pStyle w:val="3"/>
        <w:shd w:val="clear" w:color="auto" w:fill="auto"/>
        <w:spacing w:before="120" w:line="240" w:lineRule="auto"/>
        <w:ind w:left="120" w:right="400" w:firstLine="840"/>
        <w:jc w:val="both"/>
        <w:rPr>
          <w:color w:val="000000"/>
          <w:lang w:val="uk-UA"/>
        </w:rPr>
      </w:pPr>
    </w:p>
    <w:p w:rsidR="00F65B85" w:rsidRPr="00F65B85" w:rsidRDefault="00F65B85" w:rsidP="00AC4BBA">
      <w:pPr>
        <w:widowControl/>
        <w:ind w:right="5102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F65B85">
        <w:rPr>
          <w:rFonts w:ascii="Times New Roman" w:eastAsia="Times New Roman" w:hAnsi="Times New Roman" w:cs="Times New Roman"/>
          <w:b/>
          <w:sz w:val="28"/>
          <w:szCs w:val="28"/>
        </w:rPr>
        <w:t>Про продовження  терміну дії районної комплексної програми соціального захисту населення “Турбота” та внесення змін до неї</w:t>
      </w:r>
    </w:p>
    <w:p w:rsidR="00F65B85" w:rsidRPr="00F65B85" w:rsidRDefault="00F65B85" w:rsidP="00F65B85">
      <w:pPr>
        <w:keepLines/>
        <w:spacing w:before="120"/>
        <w:ind w:right="-6" w:firstLine="900"/>
        <w:jc w:val="both"/>
        <w:outlineLvl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F65B85" w:rsidRPr="00AC4BBA" w:rsidRDefault="00F65B85" w:rsidP="00AC4BBA">
      <w:pPr>
        <w:keepLines/>
        <w:spacing w:before="120"/>
        <w:ind w:right="-6" w:firstLine="90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AC4BBA">
        <w:rPr>
          <w:rFonts w:ascii="Times New Roman" w:hAnsi="Times New Roman" w:cs="Times New Roman"/>
          <w:sz w:val="28"/>
          <w:szCs w:val="28"/>
        </w:rPr>
        <w:t>Відповідно до пункту 16 частини 1 статті 43 закону України «Про місцеве самоврядування в Україні», на виконання розпорядження Президента України від 14.09.2000 року №280/200 «Про щорічне проведення всеукраїнської благодійної акції «Милосердя»» та для поліпшення обслуговування отримувачів соціальних послуг</w:t>
      </w:r>
      <w:r w:rsidRPr="00AC4BBA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враховуючи клопотання комунальної установи «Територіальний центр соціального обслуговування (надання соціальних послуг) Жмеринського району Вінницької області» від 26.11.19 р. №639, погодження постійних комісій районної ради з питань охорони здоров’я, материнства і дитинства, соціального захисту населення, соціально-трудових відносин, роботи з ветеранами та 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районна рада </w:t>
      </w:r>
      <w:r w:rsidRPr="00AC4BB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ВИРІШИЛА:</w:t>
      </w:r>
    </w:p>
    <w:p w:rsidR="00F65B85" w:rsidRPr="00AC4BBA" w:rsidRDefault="00F65B85" w:rsidP="00AC4BBA">
      <w:pPr>
        <w:widowControl/>
        <w:numPr>
          <w:ilvl w:val="0"/>
          <w:numId w:val="1"/>
        </w:numPr>
        <w:spacing w:before="120"/>
        <w:ind w:right="15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r w:rsidRPr="00AC4BBA">
        <w:rPr>
          <w:rFonts w:ascii="Times New Roman" w:hAnsi="Times New Roman" w:cs="Times New Roman"/>
          <w:sz w:val="28"/>
          <w:szCs w:val="28"/>
        </w:rPr>
        <w:t>П</w:t>
      </w:r>
      <w:r w:rsidRPr="00AC4BBA">
        <w:rPr>
          <w:rFonts w:ascii="Times New Roman" w:hAnsi="Times New Roman" w:cs="Times New Roman"/>
          <w:sz w:val="28"/>
          <w:szCs w:val="28"/>
        </w:rPr>
        <w:t>родовжити термін дії комплексної програми соціального захисту населення району «Турбота» на 2014 - 2016 роки, затвердженої рішенням 24 сесії районної ради 6</w:t>
      </w:r>
      <w:r w:rsidR="00AC4BBA">
        <w:rPr>
          <w:rFonts w:ascii="Times New Roman" w:hAnsi="Times New Roman" w:cs="Times New Roman"/>
          <w:sz w:val="28"/>
          <w:szCs w:val="28"/>
        </w:rPr>
        <w:t xml:space="preserve"> кликання від 24.12.2013 року,</w:t>
      </w:r>
      <w:r w:rsidRPr="00AC4BBA">
        <w:rPr>
          <w:rFonts w:ascii="Times New Roman" w:hAnsi="Times New Roman" w:cs="Times New Roman"/>
          <w:sz w:val="28"/>
          <w:szCs w:val="28"/>
        </w:rPr>
        <w:t xml:space="preserve"> термін дії якої продовжено до 2019 року рішенням 9 сесії районної ради 7 скликання від 20.12.2016 року на 2020 рік</w:t>
      </w:r>
      <w:r w:rsidRPr="00AC4BBA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65B85" w:rsidRPr="00AC4BBA" w:rsidRDefault="00F65B85" w:rsidP="00AC4BBA">
      <w:pPr>
        <w:widowControl/>
        <w:numPr>
          <w:ilvl w:val="0"/>
          <w:numId w:val="1"/>
        </w:numPr>
        <w:spacing w:before="120"/>
        <w:ind w:right="15"/>
        <w:jc w:val="both"/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</w:pPr>
      <w:r w:rsidRPr="00AC4BBA">
        <w:rPr>
          <w:rFonts w:ascii="Times New Roman" w:hAnsi="Times New Roman" w:cs="Times New Roman"/>
          <w:sz w:val="28"/>
          <w:szCs w:val="28"/>
        </w:rPr>
        <w:t>Затвердити основні заходи комплексної програми соціального захисту населення району “ Турбота ” на 2020 рік у редакції</w:t>
      </w:r>
      <w:r w:rsidRPr="00AC4BBA">
        <w:rPr>
          <w:rFonts w:ascii="Times New Roman" w:hAnsi="Times New Roman" w:cs="Times New Roman"/>
          <w:sz w:val="28"/>
          <w:szCs w:val="28"/>
        </w:rPr>
        <w:t xml:space="preserve"> згідно додатку.</w:t>
      </w:r>
    </w:p>
    <w:p w:rsidR="00F65B85" w:rsidRPr="00AC4BBA" w:rsidRDefault="00F65B85" w:rsidP="00AC4BBA">
      <w:pPr>
        <w:widowControl/>
        <w:numPr>
          <w:ilvl w:val="0"/>
          <w:numId w:val="1"/>
        </w:numPr>
        <w:spacing w:before="120"/>
        <w:ind w:right="1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C4BBA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 виконанням рішення покласти на постійні комісії районної ради:</w:t>
      </w:r>
      <w:r w:rsidRPr="00AC4BB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Pr="00AC4BBA">
        <w:rPr>
          <w:rFonts w:ascii="Times New Roman" w:eastAsia="Times New Roman" w:hAnsi="Times New Roman" w:cs="Times New Roman"/>
          <w:color w:val="auto"/>
          <w:sz w:val="28"/>
          <w:szCs w:val="28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</w:t>
      </w:r>
      <w:proofErr w:type="spellStart"/>
      <w:r w:rsidRPr="00AC4BBA">
        <w:rPr>
          <w:rFonts w:ascii="Times New Roman" w:eastAsia="Times New Roman" w:hAnsi="Times New Roman" w:cs="Times New Roman"/>
          <w:color w:val="auto"/>
          <w:sz w:val="28"/>
          <w:szCs w:val="28"/>
        </w:rPr>
        <w:t>Твердохліб</w:t>
      </w:r>
      <w:proofErr w:type="spellEnd"/>
      <w:r w:rsidRPr="00AC4B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Ю.М.); з питань</w:t>
      </w:r>
      <w:r w:rsidRPr="00AC4BBA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</w:rPr>
        <w:t xml:space="preserve"> </w:t>
      </w:r>
      <w:r w:rsidRPr="00AC4BBA">
        <w:rPr>
          <w:rFonts w:ascii="Times New Roman" w:eastAsia="Times New Roman" w:hAnsi="Times New Roman" w:cs="Times New Roman"/>
          <w:color w:val="auto"/>
          <w:sz w:val="28"/>
          <w:szCs w:val="28"/>
        </w:rPr>
        <w:t>охорони здоров’я, материнства і дитинства, соціального захисту населення, соціально-трудових відносин, роботи з ветеранами (Мельник Л.Л.).</w:t>
      </w:r>
    </w:p>
    <w:p w:rsidR="00F65B85" w:rsidRPr="00F65B85" w:rsidRDefault="00F65B85" w:rsidP="00F65B85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65B85" w:rsidRPr="00F65B85" w:rsidRDefault="00F65B85" w:rsidP="00F65B85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65B8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Голова районної ради                                  </w:t>
      </w:r>
      <w:r w:rsidRPr="00F65B8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  <w:t xml:space="preserve"> </w:t>
      </w:r>
      <w:r w:rsidRPr="00F65B85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  <w:t>Василь МАЛЯРЧУК</w:t>
      </w:r>
    </w:p>
    <w:p w:rsidR="00F65B85" w:rsidRPr="00F65B85" w:rsidRDefault="00F65B85" w:rsidP="00AC4BBA">
      <w:pPr>
        <w:widowControl/>
        <w:ind w:left="4956"/>
        <w:jc w:val="center"/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</w:pPr>
      <w:r w:rsidRPr="00F65B85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lastRenderedPageBreak/>
        <w:t>Додаток</w:t>
      </w:r>
    </w:p>
    <w:p w:rsidR="00F65B85" w:rsidRPr="00F65B85" w:rsidRDefault="00F65B85" w:rsidP="00AC4BBA">
      <w:pPr>
        <w:widowControl/>
        <w:ind w:left="4956"/>
        <w:jc w:val="center"/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</w:pPr>
      <w:r w:rsidRPr="00F65B85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t>до рішення 32 сесії районної ради 7 скликання від 10.12.19 р.</w:t>
      </w:r>
    </w:p>
    <w:p w:rsidR="00F65B85" w:rsidRDefault="00F65B85" w:rsidP="001F66D8">
      <w:pPr>
        <w:spacing w:before="120"/>
        <w:ind w:left="260"/>
        <w:jc w:val="center"/>
        <w:rPr>
          <w:rFonts w:ascii="Times New Roman" w:eastAsia="Times New Roman" w:hAnsi="Times New Roman" w:cs="Times New Roman"/>
          <w:spacing w:val="10"/>
          <w:sz w:val="23"/>
          <w:szCs w:val="23"/>
        </w:rPr>
      </w:pPr>
    </w:p>
    <w:p w:rsidR="00AC5E22" w:rsidRPr="00F65B85" w:rsidRDefault="00AC5E22" w:rsidP="00F65B85">
      <w:pPr>
        <w:spacing w:before="120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 w:rsidRPr="00AC5E22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Основні заходи комплексної програми соціального захисту населення</w:t>
      </w:r>
      <w:r w:rsidR="00F65B85" w:rsidRPr="00F65B85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 xml:space="preserve"> </w:t>
      </w:r>
      <w:r w:rsidRPr="00F65B85">
        <w:rPr>
          <w:rFonts w:ascii="Times New Roman" w:hAnsi="Times New Roman" w:cs="Times New Roman"/>
          <w:b/>
          <w:sz w:val="28"/>
          <w:szCs w:val="28"/>
        </w:rPr>
        <w:t>району “ Турбота ” на 2020 рік</w:t>
      </w:r>
    </w:p>
    <w:p w:rsidR="00AC5E22" w:rsidRPr="00F65B85" w:rsidRDefault="00AC5E22" w:rsidP="001F66D8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4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4318"/>
        <w:gridCol w:w="1276"/>
        <w:gridCol w:w="992"/>
        <w:gridCol w:w="2268"/>
      </w:tblGrid>
      <w:tr w:rsidR="00F65B85" w:rsidRPr="00AC5E22" w:rsidTr="00AC4BBA">
        <w:tblPrEx>
          <w:tblCellMar>
            <w:top w:w="0" w:type="dxa"/>
            <w:bottom w:w="0" w:type="dxa"/>
          </w:tblCellMar>
        </w:tblPrEx>
        <w:tc>
          <w:tcPr>
            <w:tcW w:w="629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ind w:left="220"/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</w:pPr>
            <w:r w:rsidRPr="00F65B85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>№</w:t>
            </w:r>
          </w:p>
          <w:p w:rsidR="00AC5E22" w:rsidRPr="00AC5E22" w:rsidRDefault="00AC5E22" w:rsidP="00AC4BBA">
            <w:pPr>
              <w:spacing w:before="120"/>
              <w:ind w:left="220"/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</w:pPr>
            <w:r w:rsidRPr="00F65B85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>п/п</w:t>
            </w:r>
          </w:p>
        </w:tc>
        <w:tc>
          <w:tcPr>
            <w:tcW w:w="4318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</w:pPr>
            <w:r w:rsidRPr="00F65B85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>Заходи</w:t>
            </w:r>
          </w:p>
        </w:tc>
        <w:tc>
          <w:tcPr>
            <w:tcW w:w="1276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</w:pPr>
            <w:r w:rsidRPr="00F65B85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>Термін</w:t>
            </w:r>
          </w:p>
          <w:p w:rsidR="00AC5E22" w:rsidRPr="00AC5E22" w:rsidRDefault="00AC5E22" w:rsidP="00AC4BB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</w:pPr>
            <w:r w:rsidRPr="00F65B85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>виконання</w:t>
            </w:r>
          </w:p>
        </w:tc>
        <w:tc>
          <w:tcPr>
            <w:tcW w:w="992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</w:pPr>
            <w:r w:rsidRPr="00F65B85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 xml:space="preserve">Фінансування на 2020 рік, </w:t>
            </w:r>
            <w:proofErr w:type="spellStart"/>
            <w:r w:rsidRPr="00F65B85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>тис.грн</w:t>
            </w:r>
            <w:proofErr w:type="spellEnd"/>
            <w:r w:rsidRPr="00F65B85">
              <w:rPr>
                <w:rFonts w:ascii="Times New Roman" w:eastAsia="Times New Roman" w:hAnsi="Times New Roman" w:cs="Times New Roman"/>
                <w:b/>
                <w:spacing w:val="9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</w:pPr>
            <w:r w:rsidRPr="00F65B85">
              <w:rPr>
                <w:rFonts w:ascii="Times New Roman" w:eastAsia="Times New Roman" w:hAnsi="Times New Roman" w:cs="Times New Roman"/>
                <w:b/>
                <w:spacing w:val="10"/>
                <w:sz w:val="20"/>
                <w:szCs w:val="20"/>
              </w:rPr>
              <w:t>Виконавці</w:t>
            </w:r>
          </w:p>
        </w:tc>
      </w:tr>
      <w:tr w:rsidR="00F65B85" w:rsidRPr="00AC5E22" w:rsidTr="00AC4BBA">
        <w:tblPrEx>
          <w:tblCellMar>
            <w:top w:w="0" w:type="dxa"/>
            <w:bottom w:w="0" w:type="dxa"/>
          </w:tblCellMar>
        </w:tblPrEx>
        <w:tc>
          <w:tcPr>
            <w:tcW w:w="629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ind w:left="220"/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</w:pPr>
            <w:r w:rsidRPr="00AC4BBA">
              <w:rPr>
                <w:rFonts w:ascii="Times New Roman" w:eastAsia="Times New Roman" w:hAnsi="Times New Roman" w:cs="Times New Roman"/>
                <w:spacing w:val="9"/>
                <w:sz w:val="26"/>
                <w:szCs w:val="26"/>
              </w:rPr>
              <w:t>1</w:t>
            </w:r>
          </w:p>
        </w:tc>
        <w:tc>
          <w:tcPr>
            <w:tcW w:w="4318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</w:pP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Проведення запланованих заходів з відзначення Міжнародного дня людей похилого віку та Дня ветерана в відділенні стаціонарного догляду для постійного або тимчасового</w:t>
            </w:r>
            <w:r w:rsidRPr="00AC4BBA">
              <w:rPr>
                <w:rStyle w:val="2"/>
                <w:rFonts w:eastAsia="Courier New"/>
                <w:sz w:val="26"/>
                <w:szCs w:val="26"/>
              </w:rPr>
              <w:t xml:space="preserve"> </w:t>
            </w:r>
            <w:r w:rsidRPr="00AC4BBA">
              <w:rPr>
                <w:rStyle w:val="2"/>
                <w:rFonts w:eastAsia="Courier New"/>
                <w:sz w:val="26"/>
                <w:szCs w:val="26"/>
              </w:rPr>
              <w:t>проживання та відділенні соціальної допомоги вдома КУ “Територіальний центр соціального обслуговування (надання соціальних</w:t>
            </w:r>
            <w:bookmarkStart w:id="0" w:name="_GoBack"/>
            <w:bookmarkEnd w:id="0"/>
            <w:r w:rsidRPr="00AC4BBA">
              <w:rPr>
                <w:rStyle w:val="2"/>
                <w:rFonts w:eastAsia="Courier New"/>
                <w:sz w:val="26"/>
                <w:szCs w:val="26"/>
              </w:rPr>
              <w:t xml:space="preserve"> послуг) Жмеринського району Вінницької області ”</w:t>
            </w:r>
          </w:p>
        </w:tc>
        <w:tc>
          <w:tcPr>
            <w:tcW w:w="1276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jc w:val="center"/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</w:pP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Жовтень</w:t>
            </w:r>
          </w:p>
        </w:tc>
        <w:tc>
          <w:tcPr>
            <w:tcW w:w="992" w:type="dxa"/>
            <w:shd w:val="clear" w:color="auto" w:fill="FFFFFF"/>
          </w:tcPr>
          <w:p w:rsidR="00AC5E22" w:rsidRPr="00AC5E22" w:rsidRDefault="00AC5E22" w:rsidP="00AC4BBA">
            <w:pPr>
              <w:spacing w:before="120"/>
              <w:jc w:val="center"/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</w:pP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30,00</w:t>
            </w:r>
          </w:p>
        </w:tc>
        <w:tc>
          <w:tcPr>
            <w:tcW w:w="2268" w:type="dxa"/>
            <w:shd w:val="clear" w:color="auto" w:fill="FFFFFF"/>
          </w:tcPr>
          <w:p w:rsidR="001F66D8" w:rsidRPr="00AC4BBA" w:rsidRDefault="00AC5E22" w:rsidP="00AC4BBA">
            <w:pPr>
              <w:spacing w:before="120"/>
              <w:ind w:left="120"/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</w:pP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УСЗН</w:t>
            </w:r>
            <w:r w:rsidR="001F66D8"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Жмеринської</w:t>
            </w:r>
            <w:r w:rsidR="001F66D8"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РДА,</w:t>
            </w:r>
          </w:p>
          <w:p w:rsidR="00AC5E22" w:rsidRPr="00AC5E22" w:rsidRDefault="001F66D8" w:rsidP="00AC4BBA">
            <w:pPr>
              <w:spacing w:before="120"/>
              <w:ind w:left="120"/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</w:pP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Т</w:t>
            </w:r>
            <w:r w:rsidR="00AC5E22"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ериторіальний</w:t>
            </w: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="00AC5E22"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центр,</w:t>
            </w:r>
          </w:p>
          <w:p w:rsidR="00AC5E22" w:rsidRPr="00AC5E22" w:rsidRDefault="00AC5E22" w:rsidP="00AC4BBA">
            <w:pPr>
              <w:spacing w:before="120"/>
              <w:ind w:left="120"/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</w:pP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фінансове</w:t>
            </w:r>
            <w:r w:rsidR="001F66D8"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>управління</w:t>
            </w:r>
            <w:r w:rsidRPr="00AC4BBA">
              <w:rPr>
                <w:rStyle w:val="2"/>
                <w:rFonts w:eastAsia="Courier New"/>
                <w:sz w:val="26"/>
                <w:szCs w:val="26"/>
              </w:rPr>
              <w:t xml:space="preserve"> </w:t>
            </w:r>
            <w:r w:rsidRPr="00AC4BBA">
              <w:rPr>
                <w:rStyle w:val="2"/>
                <w:rFonts w:eastAsia="Courier New"/>
                <w:sz w:val="26"/>
                <w:szCs w:val="26"/>
              </w:rPr>
              <w:t>Жмеринської</w:t>
            </w:r>
            <w:r w:rsidR="001F66D8" w:rsidRPr="00AC4BBA">
              <w:rPr>
                <w:rFonts w:ascii="Times New Roman" w:eastAsia="Times New Roman" w:hAnsi="Times New Roman" w:cs="Times New Roman"/>
                <w:spacing w:val="10"/>
                <w:sz w:val="26"/>
                <w:szCs w:val="26"/>
              </w:rPr>
              <w:t xml:space="preserve"> </w:t>
            </w:r>
            <w:r w:rsidRPr="00AC4BBA">
              <w:rPr>
                <w:rStyle w:val="2"/>
                <w:rFonts w:eastAsia="Courier New"/>
                <w:sz w:val="26"/>
                <w:szCs w:val="26"/>
              </w:rPr>
              <w:t>РДА</w:t>
            </w:r>
          </w:p>
        </w:tc>
      </w:tr>
      <w:tr w:rsidR="00AC5E22" w:rsidRPr="00F65B85" w:rsidTr="00AC4BBA">
        <w:tblPrEx>
          <w:tblCellMar>
            <w:top w:w="0" w:type="dxa"/>
            <w:bottom w:w="0" w:type="dxa"/>
          </w:tblCellMar>
        </w:tblPrEx>
        <w:tc>
          <w:tcPr>
            <w:tcW w:w="629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ind w:left="280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2</w:t>
            </w:r>
          </w:p>
        </w:tc>
        <w:tc>
          <w:tcPr>
            <w:tcW w:w="4318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Покращення умов проживання підопічних в відділенні стаціонарного догляду для постійного або тимчасово</w:t>
            </w:r>
            <w:r w:rsidR="00AC4BBA">
              <w:rPr>
                <w:rStyle w:val="2"/>
                <w:sz w:val="26"/>
                <w:szCs w:val="26"/>
              </w:rPr>
              <w:t>го проживання в смт </w:t>
            </w:r>
            <w:proofErr w:type="spellStart"/>
            <w:r w:rsidR="00AC4BBA">
              <w:rPr>
                <w:rStyle w:val="2"/>
                <w:sz w:val="26"/>
                <w:szCs w:val="26"/>
              </w:rPr>
              <w:t>Браїлів</w:t>
            </w:r>
            <w:proofErr w:type="spellEnd"/>
            <w:r w:rsidR="00AC4BBA">
              <w:rPr>
                <w:rStyle w:val="2"/>
                <w:sz w:val="26"/>
                <w:szCs w:val="26"/>
              </w:rPr>
              <w:t xml:space="preserve"> КУ </w:t>
            </w:r>
            <w:r w:rsidRPr="00AC4BBA">
              <w:rPr>
                <w:rStyle w:val="2"/>
                <w:sz w:val="26"/>
                <w:szCs w:val="26"/>
              </w:rPr>
              <w:t>“Територіальний центр соціального обслуговування (надання соціальних послуг) Жмеринського району Вінницької області ”</w:t>
            </w:r>
          </w:p>
        </w:tc>
        <w:tc>
          <w:tcPr>
            <w:tcW w:w="1276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jc w:val="center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Протягом</w:t>
            </w:r>
          </w:p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jc w:val="center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року</w:t>
            </w:r>
          </w:p>
        </w:tc>
        <w:tc>
          <w:tcPr>
            <w:tcW w:w="992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jc w:val="center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50,00</w:t>
            </w:r>
          </w:p>
        </w:tc>
        <w:tc>
          <w:tcPr>
            <w:tcW w:w="2268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ind w:left="120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Територіальний</w:t>
            </w:r>
            <w:r w:rsidR="001F66D8" w:rsidRPr="00AC4BBA">
              <w:rPr>
                <w:sz w:val="26"/>
                <w:szCs w:val="26"/>
                <w:lang w:val="uk-UA"/>
              </w:rPr>
              <w:t xml:space="preserve"> </w:t>
            </w:r>
            <w:r w:rsidRPr="00AC4BBA">
              <w:rPr>
                <w:rStyle w:val="2"/>
                <w:sz w:val="26"/>
                <w:szCs w:val="26"/>
              </w:rPr>
              <w:t>центр,</w:t>
            </w:r>
          </w:p>
          <w:p w:rsidR="00AC5E22" w:rsidRPr="00AC4BBA" w:rsidRDefault="001F66D8" w:rsidP="00AC4BBA">
            <w:pPr>
              <w:pStyle w:val="3"/>
              <w:shd w:val="clear" w:color="auto" w:fill="auto"/>
              <w:spacing w:before="120" w:line="240" w:lineRule="auto"/>
              <w:ind w:left="120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Ф</w:t>
            </w:r>
            <w:r w:rsidR="00AC5E22" w:rsidRPr="00AC4BBA">
              <w:rPr>
                <w:rStyle w:val="2"/>
                <w:sz w:val="26"/>
                <w:szCs w:val="26"/>
              </w:rPr>
              <w:t>інансове</w:t>
            </w:r>
            <w:r w:rsidR="00030CA8" w:rsidRPr="00AC4BBA">
              <w:rPr>
                <w:sz w:val="26"/>
                <w:szCs w:val="26"/>
                <w:lang w:val="uk-UA"/>
              </w:rPr>
              <w:t xml:space="preserve"> </w:t>
            </w:r>
            <w:r w:rsidR="00AC5E22" w:rsidRPr="00AC4BBA">
              <w:rPr>
                <w:rStyle w:val="2"/>
                <w:sz w:val="26"/>
                <w:szCs w:val="26"/>
              </w:rPr>
              <w:t>управління</w:t>
            </w:r>
            <w:r w:rsidR="00030CA8" w:rsidRPr="00AC4BBA">
              <w:rPr>
                <w:sz w:val="26"/>
                <w:szCs w:val="26"/>
                <w:lang w:val="uk-UA"/>
              </w:rPr>
              <w:t xml:space="preserve"> </w:t>
            </w:r>
            <w:r w:rsidR="00AC5E22" w:rsidRPr="00AC4BBA">
              <w:rPr>
                <w:rStyle w:val="2"/>
                <w:sz w:val="26"/>
                <w:szCs w:val="26"/>
              </w:rPr>
              <w:t>Жмеринської</w:t>
            </w:r>
            <w:r w:rsidR="00030CA8" w:rsidRPr="00AC4BBA">
              <w:rPr>
                <w:sz w:val="26"/>
                <w:szCs w:val="26"/>
                <w:lang w:val="uk-UA"/>
              </w:rPr>
              <w:t xml:space="preserve"> </w:t>
            </w:r>
            <w:r w:rsidR="00AC5E22" w:rsidRPr="00AC4BBA">
              <w:rPr>
                <w:rStyle w:val="2"/>
                <w:sz w:val="26"/>
                <w:szCs w:val="26"/>
              </w:rPr>
              <w:t>РДА</w:t>
            </w:r>
          </w:p>
        </w:tc>
      </w:tr>
      <w:tr w:rsidR="00AC5E22" w:rsidRPr="00F65B85" w:rsidTr="00AC4BBA">
        <w:tblPrEx>
          <w:tblCellMar>
            <w:top w:w="0" w:type="dxa"/>
            <w:bottom w:w="0" w:type="dxa"/>
          </w:tblCellMar>
        </w:tblPrEx>
        <w:tc>
          <w:tcPr>
            <w:tcW w:w="629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ind w:left="280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3</w:t>
            </w:r>
          </w:p>
        </w:tc>
        <w:tc>
          <w:tcPr>
            <w:tcW w:w="4318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Проводити привітання підопічних територіального центру з ювілейними датами народження: 90, 95 та 100 років</w:t>
            </w:r>
          </w:p>
        </w:tc>
        <w:tc>
          <w:tcPr>
            <w:tcW w:w="1276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jc w:val="center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Протягом</w:t>
            </w:r>
          </w:p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jc w:val="center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року</w:t>
            </w:r>
          </w:p>
        </w:tc>
        <w:tc>
          <w:tcPr>
            <w:tcW w:w="992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jc w:val="center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20,00</w:t>
            </w:r>
          </w:p>
        </w:tc>
        <w:tc>
          <w:tcPr>
            <w:tcW w:w="2268" w:type="dxa"/>
            <w:shd w:val="clear" w:color="auto" w:fill="FFFFFF"/>
          </w:tcPr>
          <w:p w:rsidR="00AC5E22" w:rsidRPr="00AC4BBA" w:rsidRDefault="00AC5E22" w:rsidP="00AC4BBA">
            <w:pPr>
              <w:pStyle w:val="3"/>
              <w:shd w:val="clear" w:color="auto" w:fill="auto"/>
              <w:spacing w:before="120" w:line="240" w:lineRule="auto"/>
              <w:ind w:left="120"/>
              <w:rPr>
                <w:sz w:val="26"/>
                <w:szCs w:val="26"/>
                <w:lang w:val="uk-UA"/>
              </w:rPr>
            </w:pPr>
            <w:r w:rsidRPr="00AC4BBA">
              <w:rPr>
                <w:rStyle w:val="2"/>
                <w:sz w:val="26"/>
                <w:szCs w:val="26"/>
              </w:rPr>
              <w:t>РДА,</w:t>
            </w:r>
            <w:r w:rsidR="00030CA8" w:rsidRPr="00AC4BBA">
              <w:rPr>
                <w:sz w:val="26"/>
                <w:szCs w:val="26"/>
                <w:lang w:val="uk-UA"/>
              </w:rPr>
              <w:t xml:space="preserve"> </w:t>
            </w:r>
            <w:r w:rsidRPr="00AC4BBA">
              <w:rPr>
                <w:rStyle w:val="2"/>
                <w:sz w:val="26"/>
                <w:szCs w:val="26"/>
              </w:rPr>
              <w:t>УСЗН</w:t>
            </w:r>
            <w:r w:rsidR="00030CA8" w:rsidRPr="00AC4BBA">
              <w:rPr>
                <w:sz w:val="26"/>
                <w:szCs w:val="26"/>
                <w:lang w:val="uk-UA"/>
              </w:rPr>
              <w:t xml:space="preserve"> </w:t>
            </w:r>
            <w:r w:rsidRPr="00AC4BBA">
              <w:rPr>
                <w:rStyle w:val="2"/>
                <w:sz w:val="26"/>
                <w:szCs w:val="26"/>
              </w:rPr>
              <w:t>Жмеринської</w:t>
            </w:r>
            <w:r w:rsidR="00030CA8" w:rsidRPr="00AC4BBA">
              <w:rPr>
                <w:sz w:val="26"/>
                <w:szCs w:val="26"/>
                <w:lang w:val="uk-UA"/>
              </w:rPr>
              <w:t xml:space="preserve"> </w:t>
            </w:r>
            <w:r w:rsidRPr="00AC4BBA">
              <w:rPr>
                <w:rStyle w:val="2"/>
                <w:sz w:val="26"/>
                <w:szCs w:val="26"/>
              </w:rPr>
              <w:t>РДА,</w:t>
            </w:r>
          </w:p>
          <w:p w:rsidR="00AC5E22" w:rsidRPr="00AC4BBA" w:rsidRDefault="00030CA8" w:rsidP="00AC4BBA">
            <w:pPr>
              <w:pStyle w:val="3"/>
              <w:shd w:val="clear" w:color="auto" w:fill="auto"/>
              <w:spacing w:before="120" w:line="240" w:lineRule="auto"/>
              <w:ind w:left="120"/>
              <w:rPr>
                <w:sz w:val="26"/>
                <w:szCs w:val="26"/>
              </w:rPr>
            </w:pPr>
            <w:r w:rsidRPr="00AC4BBA">
              <w:rPr>
                <w:rStyle w:val="2"/>
                <w:sz w:val="26"/>
                <w:szCs w:val="26"/>
              </w:rPr>
              <w:t>Т</w:t>
            </w:r>
            <w:r w:rsidR="00AC5E22" w:rsidRPr="00AC4BBA">
              <w:rPr>
                <w:rStyle w:val="2"/>
                <w:sz w:val="26"/>
                <w:szCs w:val="26"/>
              </w:rPr>
              <w:t>ериторіальний</w:t>
            </w:r>
            <w:r w:rsidRPr="00AC4BBA">
              <w:rPr>
                <w:sz w:val="26"/>
                <w:szCs w:val="26"/>
                <w:lang w:val="uk-UA"/>
              </w:rPr>
              <w:t xml:space="preserve"> </w:t>
            </w:r>
            <w:r w:rsidR="00AC5E22" w:rsidRPr="00AC4BBA">
              <w:rPr>
                <w:rStyle w:val="2"/>
                <w:sz w:val="26"/>
                <w:szCs w:val="26"/>
              </w:rPr>
              <w:t>центр</w:t>
            </w:r>
          </w:p>
        </w:tc>
      </w:tr>
      <w:tr w:rsidR="00AC5E22" w:rsidRPr="00F65B85" w:rsidTr="00AC4BBA">
        <w:tblPrEx>
          <w:tblCellMar>
            <w:top w:w="0" w:type="dxa"/>
            <w:bottom w:w="0" w:type="dxa"/>
          </w:tblCellMar>
        </w:tblPrEx>
        <w:tc>
          <w:tcPr>
            <w:tcW w:w="629" w:type="dxa"/>
            <w:shd w:val="clear" w:color="auto" w:fill="FFFFFF"/>
          </w:tcPr>
          <w:p w:rsidR="00AC5E22" w:rsidRPr="00F65B85" w:rsidRDefault="00AC5E22" w:rsidP="00AC4BBA">
            <w:pPr>
              <w:pStyle w:val="3"/>
              <w:shd w:val="clear" w:color="auto" w:fill="auto"/>
              <w:spacing w:before="120" w:line="240" w:lineRule="auto"/>
              <w:ind w:left="280"/>
              <w:rPr>
                <w:rStyle w:val="2"/>
                <w:sz w:val="28"/>
                <w:szCs w:val="28"/>
              </w:rPr>
            </w:pPr>
          </w:p>
        </w:tc>
        <w:tc>
          <w:tcPr>
            <w:tcW w:w="4318" w:type="dxa"/>
            <w:shd w:val="clear" w:color="auto" w:fill="FFFFFF"/>
          </w:tcPr>
          <w:p w:rsidR="00AC5E22" w:rsidRPr="00F65B85" w:rsidRDefault="00AC5E22" w:rsidP="00AC4BBA">
            <w:pPr>
              <w:pStyle w:val="3"/>
              <w:shd w:val="clear" w:color="auto" w:fill="auto"/>
              <w:spacing w:before="120" w:line="240" w:lineRule="auto"/>
              <w:jc w:val="both"/>
              <w:rPr>
                <w:sz w:val="28"/>
                <w:szCs w:val="28"/>
              </w:rPr>
            </w:pPr>
            <w:r w:rsidRPr="00F65B85">
              <w:rPr>
                <w:rStyle w:val="2"/>
                <w:sz w:val="28"/>
                <w:szCs w:val="28"/>
              </w:rPr>
              <w:t>Всього</w:t>
            </w:r>
          </w:p>
        </w:tc>
        <w:tc>
          <w:tcPr>
            <w:tcW w:w="1276" w:type="dxa"/>
            <w:shd w:val="clear" w:color="auto" w:fill="FFFFFF"/>
          </w:tcPr>
          <w:p w:rsidR="00AC5E22" w:rsidRPr="00F65B85" w:rsidRDefault="00AC5E22" w:rsidP="00AC4BBA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:rsidR="00AC5E22" w:rsidRPr="00F65B85" w:rsidRDefault="00AC5E22" w:rsidP="00AC4BBA">
            <w:pPr>
              <w:pStyle w:val="3"/>
              <w:shd w:val="clear" w:color="auto" w:fill="auto"/>
              <w:spacing w:before="120" w:line="240" w:lineRule="auto"/>
              <w:jc w:val="center"/>
              <w:rPr>
                <w:sz w:val="28"/>
                <w:szCs w:val="28"/>
              </w:rPr>
            </w:pPr>
            <w:r w:rsidRPr="00F65B85">
              <w:rPr>
                <w:rStyle w:val="2"/>
                <w:sz w:val="28"/>
                <w:szCs w:val="28"/>
              </w:rPr>
              <w:t>100,00</w:t>
            </w:r>
          </w:p>
        </w:tc>
        <w:tc>
          <w:tcPr>
            <w:tcW w:w="2268" w:type="dxa"/>
            <w:shd w:val="clear" w:color="auto" w:fill="FFFFFF"/>
          </w:tcPr>
          <w:p w:rsidR="00AC5E22" w:rsidRPr="00F65B85" w:rsidRDefault="00AC5E22" w:rsidP="00AC4BBA">
            <w:pPr>
              <w:pStyle w:val="3"/>
              <w:shd w:val="clear" w:color="auto" w:fill="auto"/>
              <w:spacing w:before="120" w:line="240" w:lineRule="auto"/>
              <w:ind w:left="120"/>
              <w:rPr>
                <w:rStyle w:val="2"/>
                <w:sz w:val="28"/>
                <w:szCs w:val="28"/>
              </w:rPr>
            </w:pPr>
          </w:p>
        </w:tc>
      </w:tr>
    </w:tbl>
    <w:p w:rsidR="00AC5E22" w:rsidRDefault="00AC5E22" w:rsidP="00AC5E22"/>
    <w:p w:rsidR="00F65B85" w:rsidRDefault="00F65B85" w:rsidP="00AC5E22"/>
    <w:p w:rsidR="00F65B85" w:rsidRPr="00F65B85" w:rsidRDefault="00F65B85" w:rsidP="00F65B85">
      <w:pPr>
        <w:widowControl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>Керуюча справами виконавчого</w:t>
      </w:r>
    </w:p>
    <w:p w:rsidR="00F65B85" w:rsidRPr="00F65B85" w:rsidRDefault="00F65B85" w:rsidP="00F65B85">
      <w:pPr>
        <w:widowControl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</w:pP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 xml:space="preserve"> апарату районної ради</w:t>
      </w: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ab/>
      </w: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ab/>
      </w: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ab/>
      </w: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ab/>
      </w: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ab/>
      </w: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ab/>
      </w:r>
      <w:r w:rsidRPr="00F65B85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/>
        </w:rPr>
        <w:tab/>
        <w:t>Олена РАДІНА</w:t>
      </w:r>
    </w:p>
    <w:p w:rsidR="00F65B85" w:rsidRDefault="00F65B85" w:rsidP="00AC5E22"/>
    <w:sectPr w:rsidR="00F65B85" w:rsidSect="00AC4BB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14AC0"/>
    <w:multiLevelType w:val="hybridMultilevel"/>
    <w:tmpl w:val="F606D7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E22"/>
    <w:rsid w:val="00030CA8"/>
    <w:rsid w:val="001F66D8"/>
    <w:rsid w:val="003960FE"/>
    <w:rsid w:val="00AC4BBA"/>
    <w:rsid w:val="00AC5E22"/>
    <w:rsid w:val="00F6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ED8F9"/>
  <w15:chartTrackingRefBased/>
  <w15:docId w15:val="{5188BA48-C8F3-43A0-AC93-2F0E5977C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C5E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C5E2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C5E2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pacing w:val="10"/>
      <w:sz w:val="23"/>
      <w:szCs w:val="23"/>
      <w:lang w:val="ru-RU" w:eastAsia="en-US"/>
    </w:rPr>
  </w:style>
  <w:style w:type="character" w:customStyle="1" w:styleId="2">
    <w:name w:val="Основной текст2"/>
    <w:basedOn w:val="a3"/>
    <w:rsid w:val="00AC5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2019-12-02T12:43:00Z</dcterms:created>
  <dcterms:modified xsi:type="dcterms:W3CDTF">2019-12-02T14:04:00Z</dcterms:modified>
</cp:coreProperties>
</file>